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38D" w:rsidRPr="0057438D" w:rsidRDefault="008B5471" w:rsidP="0057438D">
      <w:pPr>
        <w:pStyle w:val="Odstavekseznama"/>
        <w:numPr>
          <w:ilvl w:val="0"/>
          <w:numId w:val="6"/>
        </w:numPr>
        <w:spacing w:after="200" w:line="240" w:lineRule="auto"/>
        <w:jc w:val="both"/>
        <w:rPr>
          <w:rFonts w:ascii="Calibri" w:eastAsia="Calibri" w:hAnsi="Calibri"/>
          <w:b/>
          <w:sz w:val="24"/>
          <w:lang w:val="en-GB"/>
        </w:rPr>
      </w:pPr>
      <w:r w:rsidRPr="0057438D">
        <w:rPr>
          <w:rFonts w:asciiTheme="minorHAnsi" w:eastAsia="Calibri" w:hAnsiTheme="minorHAnsi"/>
          <w:b/>
          <w:sz w:val="24"/>
          <w:lang w:val="en-GB"/>
        </w:rPr>
        <w:t>2019 – 2020 BPW</w:t>
      </w:r>
      <w:r w:rsidR="0057438D">
        <w:rPr>
          <w:rFonts w:asciiTheme="minorHAnsi" w:eastAsia="Calibri" w:hAnsiTheme="minorHAnsi"/>
          <w:b/>
          <w:sz w:val="24"/>
          <w:lang w:val="en-GB"/>
        </w:rPr>
        <w:t xml:space="preserve"> -</w:t>
      </w:r>
      <w:r w:rsidR="0057438D" w:rsidRPr="0057438D">
        <w:rPr>
          <w:rFonts w:ascii="Calibri" w:eastAsia="Calibri" w:hAnsi="Calibri"/>
          <w:b/>
          <w:sz w:val="24"/>
          <w:lang w:val="en-GB"/>
        </w:rPr>
        <w:t>Publication of the investment opportunities</w:t>
      </w:r>
      <w:r w:rsidR="0057438D">
        <w:rPr>
          <w:rFonts w:ascii="Calibri" w:eastAsia="Calibri" w:hAnsi="Calibri"/>
          <w:b/>
          <w:sz w:val="24"/>
          <w:lang w:val="en-GB"/>
        </w:rPr>
        <w:t xml:space="preserve"> </w:t>
      </w:r>
      <w:r w:rsidR="0057438D" w:rsidRPr="0057438D">
        <w:rPr>
          <w:rFonts w:ascii="Calibri" w:eastAsia="Calibri" w:hAnsi="Calibri"/>
          <w:b/>
          <w:sz w:val="24"/>
          <w:lang w:val="en-GB"/>
        </w:rPr>
        <w:t xml:space="preserve">catalogue of the 16+1 forestry-wood chain </w:t>
      </w:r>
    </w:p>
    <w:p w:rsidR="0057438D" w:rsidRPr="0046298A" w:rsidRDefault="0057438D" w:rsidP="0057438D">
      <w:pPr>
        <w:jc w:val="both"/>
        <w:rPr>
          <w:rFonts w:ascii="Calibri" w:eastAsia="Calibri" w:hAnsi="Calibri"/>
          <w:b/>
          <w:sz w:val="24"/>
          <w:lang w:val="en-GB"/>
        </w:rPr>
      </w:pPr>
    </w:p>
    <w:p w:rsidR="0057438D" w:rsidRDefault="0057438D" w:rsidP="0057438D">
      <w:pPr>
        <w:jc w:val="both"/>
        <w:rPr>
          <w:rFonts w:ascii="Calibri" w:eastAsia="Calibri" w:hAnsi="Calibri"/>
          <w:sz w:val="24"/>
          <w:lang w:val="en-GB"/>
        </w:rPr>
      </w:pPr>
      <w:r w:rsidRPr="0046298A">
        <w:rPr>
          <w:rFonts w:ascii="Calibri" w:eastAsia="Calibri" w:hAnsi="Calibri"/>
          <w:sz w:val="24"/>
          <w:lang w:val="en-GB"/>
        </w:rPr>
        <w:t xml:space="preserve">The Action Plan for Cooperation within the Framework of the Coordination Mechanism for Cooperation in Forestry between China and CEE Countries calls for conducting cooperation in three levels, one of them in Business and investments opportunities. Further on it calls for Identification of investment opportunities in forest wood chain and identification of economic cooperation in these areas. </w:t>
      </w:r>
    </w:p>
    <w:p w:rsidR="00E21109" w:rsidRDefault="00E21109" w:rsidP="0057438D">
      <w:pPr>
        <w:jc w:val="both"/>
        <w:rPr>
          <w:rFonts w:ascii="Calibri" w:eastAsia="Calibri" w:hAnsi="Calibri"/>
          <w:sz w:val="24"/>
          <w:lang w:val="en-GB"/>
        </w:rPr>
      </w:pPr>
    </w:p>
    <w:p w:rsidR="0057438D" w:rsidRPr="0046298A" w:rsidRDefault="00E21109" w:rsidP="0057438D">
      <w:pPr>
        <w:jc w:val="both"/>
        <w:rPr>
          <w:rFonts w:ascii="Calibri" w:eastAsia="Calibri" w:hAnsi="Calibri"/>
          <w:sz w:val="24"/>
          <w:lang w:val="en-GB"/>
        </w:rPr>
      </w:pPr>
      <w:r>
        <w:rPr>
          <w:rFonts w:ascii="Calibri" w:eastAsia="Calibri" w:hAnsi="Calibri"/>
          <w:sz w:val="24"/>
          <w:lang w:val="en-GB"/>
        </w:rPr>
        <w:t>The issue was further</w:t>
      </w:r>
      <w:bookmarkStart w:id="0" w:name="_GoBack"/>
      <w:bookmarkEnd w:id="0"/>
      <w:r>
        <w:rPr>
          <w:rFonts w:ascii="Calibri" w:eastAsia="Calibri" w:hAnsi="Calibri"/>
          <w:sz w:val="24"/>
          <w:lang w:val="en-GB"/>
        </w:rPr>
        <w:t xml:space="preserve"> discussed at the 2</w:t>
      </w:r>
      <w:r w:rsidRPr="00E21109">
        <w:rPr>
          <w:rFonts w:ascii="Calibri" w:eastAsia="Calibri" w:hAnsi="Calibri"/>
          <w:sz w:val="24"/>
          <w:vertAlign w:val="superscript"/>
          <w:lang w:val="en-GB"/>
        </w:rPr>
        <w:t>nd</w:t>
      </w:r>
      <w:r>
        <w:rPr>
          <w:rFonts w:ascii="Calibri" w:eastAsia="Calibri" w:hAnsi="Calibri"/>
          <w:sz w:val="24"/>
          <w:lang w:val="en-GB"/>
        </w:rPr>
        <w:t xml:space="preserve"> LG meeting with the possibility of online publishing of the </w:t>
      </w:r>
      <w:r w:rsidR="0057438D" w:rsidRPr="0046298A">
        <w:rPr>
          <w:rFonts w:ascii="Calibri" w:eastAsia="Calibri" w:hAnsi="Calibri"/>
          <w:sz w:val="24"/>
          <w:lang w:val="en-GB"/>
        </w:rPr>
        <w:t>investment opportunities</w:t>
      </w:r>
      <w:r>
        <w:rPr>
          <w:rFonts w:ascii="Calibri" w:eastAsia="Calibri" w:hAnsi="Calibri"/>
          <w:sz w:val="24"/>
          <w:lang w:val="en-GB"/>
        </w:rPr>
        <w:t xml:space="preserve"> catalogue in forestry and wood processing sector </w:t>
      </w:r>
      <w:r w:rsidR="0057438D" w:rsidRPr="0046298A">
        <w:rPr>
          <w:rFonts w:ascii="Calibri" w:eastAsia="Calibri" w:hAnsi="Calibri"/>
          <w:sz w:val="24"/>
          <w:lang w:val="en-GB"/>
        </w:rPr>
        <w:t>in each 16+1 country</w:t>
      </w:r>
      <w:r w:rsidR="008A766B">
        <w:rPr>
          <w:rFonts w:ascii="Calibri" w:eastAsia="Calibri" w:hAnsi="Calibri"/>
          <w:sz w:val="24"/>
          <w:lang w:val="en-GB"/>
        </w:rPr>
        <w:t>. The PWB 2019-2020 calls for the</w:t>
      </w:r>
      <w:r w:rsidR="008A766B" w:rsidRPr="008A766B">
        <w:t xml:space="preserve"> </w:t>
      </w:r>
      <w:r w:rsidR="008A766B">
        <w:t>“</w:t>
      </w:r>
      <w:r w:rsidR="008A766B" w:rsidRPr="008A766B">
        <w:rPr>
          <w:rFonts w:ascii="Calibri" w:eastAsia="Calibri" w:hAnsi="Calibri"/>
          <w:sz w:val="24"/>
          <w:lang w:val="en-GB"/>
        </w:rPr>
        <w:t>Identification of investment opportunities in forest wood chain and identification of economic cooperation</w:t>
      </w:r>
      <w:r w:rsidR="008A766B">
        <w:rPr>
          <w:rFonts w:ascii="Calibri" w:eastAsia="Calibri" w:hAnsi="Calibri"/>
          <w:sz w:val="24"/>
          <w:lang w:val="en-GB"/>
        </w:rPr>
        <w:t>” in the field of business and investment opportunities with the aim to:</w:t>
      </w:r>
    </w:p>
    <w:p w:rsidR="0057438D" w:rsidRPr="0046298A" w:rsidRDefault="0057438D" w:rsidP="0057438D">
      <w:pPr>
        <w:jc w:val="both"/>
        <w:rPr>
          <w:rFonts w:ascii="Calibri" w:eastAsia="Calibri" w:hAnsi="Calibri"/>
          <w:sz w:val="24"/>
          <w:lang w:val="en-GB"/>
        </w:rPr>
      </w:pPr>
    </w:p>
    <w:p w:rsidR="0057438D" w:rsidRDefault="00E21109" w:rsidP="0057438D">
      <w:pPr>
        <w:pStyle w:val="Odstavekseznama"/>
        <w:numPr>
          <w:ilvl w:val="0"/>
          <w:numId w:val="8"/>
        </w:numPr>
        <w:jc w:val="both"/>
        <w:rPr>
          <w:rFonts w:ascii="Calibri" w:eastAsia="Calibri" w:hAnsi="Calibri"/>
          <w:sz w:val="24"/>
          <w:lang w:val="en-GB"/>
        </w:rPr>
      </w:pPr>
      <w:r>
        <w:rPr>
          <w:rFonts w:ascii="Calibri" w:eastAsia="Calibri" w:hAnsi="Calibri"/>
          <w:sz w:val="24"/>
          <w:lang w:val="en-GB"/>
        </w:rPr>
        <w:t>identify</w:t>
      </w:r>
      <w:r w:rsidR="0057438D" w:rsidRPr="0046298A">
        <w:rPr>
          <w:rFonts w:ascii="Calibri" w:eastAsia="Calibri" w:hAnsi="Calibri"/>
          <w:sz w:val="24"/>
          <w:lang w:val="en-GB"/>
        </w:rPr>
        <w:t xml:space="preserve"> the </w:t>
      </w:r>
      <w:r>
        <w:rPr>
          <w:rFonts w:ascii="Calibri" w:eastAsia="Calibri" w:hAnsi="Calibri"/>
          <w:sz w:val="24"/>
          <w:lang w:val="en-GB"/>
        </w:rPr>
        <w:t xml:space="preserve">investment opportunities in </w:t>
      </w:r>
      <w:r w:rsidR="0057438D" w:rsidRPr="0046298A">
        <w:rPr>
          <w:rFonts w:ascii="Calibri" w:eastAsia="Calibri" w:hAnsi="Calibri"/>
          <w:sz w:val="24"/>
          <w:lang w:val="en-GB"/>
        </w:rPr>
        <w:t>forestry</w:t>
      </w:r>
      <w:r>
        <w:rPr>
          <w:rFonts w:ascii="Calibri" w:eastAsia="Calibri" w:hAnsi="Calibri"/>
          <w:sz w:val="24"/>
          <w:lang w:val="en-GB"/>
        </w:rPr>
        <w:t xml:space="preserve"> and</w:t>
      </w:r>
      <w:r w:rsidR="0057438D" w:rsidRPr="0046298A">
        <w:rPr>
          <w:rFonts w:ascii="Calibri" w:eastAsia="Calibri" w:hAnsi="Calibri"/>
          <w:sz w:val="24"/>
          <w:lang w:val="en-GB"/>
        </w:rPr>
        <w:t xml:space="preserve"> wood</w:t>
      </w:r>
      <w:r>
        <w:rPr>
          <w:rFonts w:ascii="Calibri" w:eastAsia="Calibri" w:hAnsi="Calibri"/>
          <w:sz w:val="24"/>
          <w:lang w:val="en-GB"/>
        </w:rPr>
        <w:t xml:space="preserve"> processing</w:t>
      </w:r>
      <w:r w:rsidR="0057438D" w:rsidRPr="0046298A">
        <w:rPr>
          <w:rFonts w:ascii="Calibri" w:eastAsia="Calibri" w:hAnsi="Calibri"/>
          <w:sz w:val="24"/>
          <w:lang w:val="en-GB"/>
        </w:rPr>
        <w:t xml:space="preserve"> sectors of the 16+1 countries;</w:t>
      </w:r>
    </w:p>
    <w:p w:rsidR="0057438D" w:rsidRDefault="0057438D" w:rsidP="0057438D">
      <w:pPr>
        <w:pStyle w:val="Odstavekseznama"/>
        <w:numPr>
          <w:ilvl w:val="0"/>
          <w:numId w:val="8"/>
        </w:numPr>
        <w:jc w:val="both"/>
        <w:rPr>
          <w:rFonts w:ascii="Calibri" w:eastAsia="Calibri" w:hAnsi="Calibri"/>
          <w:sz w:val="24"/>
          <w:lang w:val="en-GB"/>
        </w:rPr>
      </w:pPr>
      <w:r w:rsidRPr="0046298A">
        <w:rPr>
          <w:rFonts w:ascii="Calibri" w:eastAsia="Calibri" w:hAnsi="Calibri"/>
          <w:sz w:val="24"/>
          <w:lang w:val="en-GB"/>
        </w:rPr>
        <w:t>attract investments into the forestry and wood sector of the 16+1 countries;</w:t>
      </w:r>
    </w:p>
    <w:p w:rsidR="0057438D" w:rsidRPr="00103EEF" w:rsidRDefault="0057438D" w:rsidP="0057438D">
      <w:pPr>
        <w:pStyle w:val="Odstavekseznama"/>
        <w:numPr>
          <w:ilvl w:val="0"/>
          <w:numId w:val="8"/>
        </w:numPr>
        <w:jc w:val="both"/>
        <w:rPr>
          <w:rFonts w:ascii="Calibri" w:eastAsia="Calibri" w:hAnsi="Calibri"/>
          <w:sz w:val="24"/>
          <w:lang w:val="en-GB"/>
        </w:rPr>
      </w:pPr>
      <w:r w:rsidRPr="0046298A">
        <w:rPr>
          <w:rFonts w:ascii="Calibri" w:eastAsia="Calibri" w:hAnsi="Calibri"/>
          <w:sz w:val="24"/>
          <w:lang w:val="en-GB"/>
        </w:rPr>
        <w:t xml:space="preserve">provide a tool for potential investors from the 16+1 countries and beyond to have </w:t>
      </w:r>
      <w:r w:rsidR="00E21109" w:rsidRPr="0046298A">
        <w:rPr>
          <w:rFonts w:ascii="Calibri" w:eastAsia="Calibri" w:hAnsi="Calibri"/>
          <w:sz w:val="24"/>
          <w:lang w:val="en-GB"/>
        </w:rPr>
        <w:t>easy access</w:t>
      </w:r>
      <w:r w:rsidR="00E21109">
        <w:rPr>
          <w:rFonts w:ascii="Calibri" w:eastAsia="Calibri" w:hAnsi="Calibri"/>
          <w:sz w:val="24"/>
          <w:lang w:val="en-GB"/>
        </w:rPr>
        <w:t xml:space="preserve"> to</w:t>
      </w:r>
      <w:r w:rsidRPr="0046298A">
        <w:rPr>
          <w:rFonts w:ascii="Calibri" w:eastAsia="Calibri" w:hAnsi="Calibri"/>
          <w:sz w:val="24"/>
          <w:lang w:val="en-GB"/>
        </w:rPr>
        <w:t xml:space="preserve"> comprehensive, relevant and comparable information of the forestry wood sector in 16+1 and corresponding investment opportunities;</w:t>
      </w:r>
    </w:p>
    <w:p w:rsidR="0057438D" w:rsidRDefault="0057438D" w:rsidP="0057438D">
      <w:pPr>
        <w:pStyle w:val="Odstavekseznama"/>
        <w:numPr>
          <w:ilvl w:val="0"/>
          <w:numId w:val="8"/>
        </w:numPr>
        <w:jc w:val="both"/>
        <w:rPr>
          <w:rFonts w:ascii="Calibri" w:eastAsia="Calibri" w:hAnsi="Calibri"/>
          <w:sz w:val="24"/>
          <w:lang w:val="en-GB"/>
        </w:rPr>
      </w:pPr>
      <w:r w:rsidRPr="00103EEF">
        <w:rPr>
          <w:rFonts w:ascii="Calibri" w:eastAsia="Calibri" w:hAnsi="Calibri"/>
          <w:sz w:val="24"/>
          <w:lang w:val="en-GB"/>
        </w:rPr>
        <w:t xml:space="preserve">to allow each 16+1 country to </w:t>
      </w:r>
      <w:r>
        <w:rPr>
          <w:rFonts w:ascii="Calibri" w:eastAsia="Calibri" w:hAnsi="Calibri"/>
          <w:sz w:val="24"/>
          <w:lang w:val="en-GB"/>
        </w:rPr>
        <w:t>have an</w:t>
      </w:r>
      <w:r w:rsidRPr="0046298A">
        <w:rPr>
          <w:rFonts w:ascii="Calibri" w:eastAsia="Calibri" w:hAnsi="Calibri"/>
          <w:sz w:val="24"/>
          <w:lang w:val="en-GB"/>
        </w:rPr>
        <w:t xml:space="preserve"> oversight of the investments</w:t>
      </w:r>
      <w:r>
        <w:rPr>
          <w:rFonts w:ascii="Calibri" w:eastAsia="Calibri" w:hAnsi="Calibri"/>
          <w:sz w:val="24"/>
          <w:lang w:val="en-GB"/>
        </w:rPr>
        <w:t xml:space="preserve"> process</w:t>
      </w:r>
      <w:r w:rsidRPr="0046298A">
        <w:rPr>
          <w:rFonts w:ascii="Calibri" w:eastAsia="Calibri" w:hAnsi="Calibri"/>
          <w:sz w:val="24"/>
          <w:lang w:val="en-GB"/>
        </w:rPr>
        <w:t xml:space="preserve"> into the forestry;</w:t>
      </w:r>
    </w:p>
    <w:p w:rsidR="0057438D" w:rsidRPr="0046298A" w:rsidRDefault="0057438D" w:rsidP="0057438D">
      <w:pPr>
        <w:pStyle w:val="Odstavekseznama"/>
        <w:numPr>
          <w:ilvl w:val="0"/>
          <w:numId w:val="8"/>
        </w:numPr>
        <w:jc w:val="both"/>
        <w:rPr>
          <w:rFonts w:ascii="Calibri" w:eastAsia="Calibri" w:hAnsi="Calibri"/>
          <w:sz w:val="24"/>
          <w:lang w:val="en-GB"/>
        </w:rPr>
      </w:pPr>
      <w:proofErr w:type="gramStart"/>
      <w:r w:rsidRPr="0046298A">
        <w:rPr>
          <w:rFonts w:ascii="Calibri" w:eastAsia="Calibri" w:hAnsi="Calibri"/>
          <w:sz w:val="24"/>
          <w:lang w:val="en-GB"/>
        </w:rPr>
        <w:t>find</w:t>
      </w:r>
      <w:proofErr w:type="gramEnd"/>
      <w:r w:rsidRPr="0046298A">
        <w:rPr>
          <w:rFonts w:ascii="Calibri" w:eastAsia="Calibri" w:hAnsi="Calibri"/>
          <w:sz w:val="24"/>
          <w:lang w:val="en-GB"/>
        </w:rPr>
        <w:t xml:space="preserve"> synergies and divergence across 16+1 countries’ forestry and wood sector</w:t>
      </w:r>
      <w:r>
        <w:rPr>
          <w:rFonts w:ascii="Calibri" w:eastAsia="Calibri" w:hAnsi="Calibri"/>
          <w:sz w:val="24"/>
          <w:lang w:val="en-GB"/>
        </w:rPr>
        <w:t xml:space="preserve"> and align them to maximise the benefits of </w:t>
      </w:r>
      <w:r w:rsidR="00E21109">
        <w:rPr>
          <w:rFonts w:ascii="Calibri" w:eastAsia="Calibri" w:hAnsi="Calibri"/>
          <w:sz w:val="24"/>
          <w:lang w:val="en-GB"/>
        </w:rPr>
        <w:t>all stakeholders</w:t>
      </w:r>
      <w:r w:rsidRPr="0046298A">
        <w:rPr>
          <w:rFonts w:ascii="Calibri" w:eastAsia="Calibri" w:hAnsi="Calibri"/>
          <w:sz w:val="24"/>
          <w:lang w:val="en-GB"/>
        </w:rPr>
        <w:t>.</w:t>
      </w:r>
    </w:p>
    <w:p w:rsidR="0057438D" w:rsidRPr="0046298A" w:rsidRDefault="0057438D" w:rsidP="0057438D">
      <w:pPr>
        <w:jc w:val="both"/>
        <w:rPr>
          <w:rFonts w:ascii="Calibri" w:eastAsia="Calibri" w:hAnsi="Calibri"/>
          <w:sz w:val="24"/>
          <w:lang w:val="en-GB"/>
        </w:rPr>
      </w:pPr>
    </w:p>
    <w:p w:rsidR="0057438D" w:rsidRPr="0046298A" w:rsidRDefault="0057438D" w:rsidP="0057438D">
      <w:pPr>
        <w:jc w:val="both"/>
        <w:rPr>
          <w:rFonts w:ascii="Calibri" w:eastAsia="Calibri" w:hAnsi="Calibri"/>
          <w:sz w:val="24"/>
          <w:lang w:val="en-GB"/>
        </w:rPr>
      </w:pPr>
      <w:r w:rsidRPr="0046298A">
        <w:rPr>
          <w:rFonts w:ascii="Calibri" w:eastAsia="Calibri" w:hAnsi="Calibri"/>
          <w:sz w:val="24"/>
          <w:lang w:val="en-GB"/>
        </w:rPr>
        <w:t>It is proposed to publish</w:t>
      </w:r>
      <w:r w:rsidR="00E21109">
        <w:rPr>
          <w:rFonts w:ascii="Calibri" w:eastAsia="Calibri" w:hAnsi="Calibri"/>
          <w:sz w:val="24"/>
          <w:lang w:val="en-GB"/>
        </w:rPr>
        <w:t xml:space="preserve"> online</w:t>
      </w:r>
      <w:r w:rsidRPr="0046298A">
        <w:rPr>
          <w:rFonts w:ascii="Calibri" w:eastAsia="Calibri" w:hAnsi="Calibri"/>
          <w:sz w:val="24"/>
          <w:lang w:val="en-GB"/>
        </w:rPr>
        <w:t xml:space="preserve"> an investment catalogue of the 16+1 forestry wood sector</w:t>
      </w:r>
      <w:r>
        <w:rPr>
          <w:rFonts w:ascii="Calibri" w:eastAsia="Calibri" w:hAnsi="Calibri"/>
          <w:sz w:val="24"/>
          <w:lang w:val="en-GB"/>
        </w:rPr>
        <w:t>, as an orientation guide, providing information</w:t>
      </w:r>
      <w:r w:rsidRPr="0046298A">
        <w:rPr>
          <w:rFonts w:ascii="Calibri" w:eastAsia="Calibri" w:hAnsi="Calibri"/>
          <w:sz w:val="24"/>
          <w:lang w:val="en-GB"/>
        </w:rPr>
        <w:t xml:space="preserve"> for potential investors. </w:t>
      </w:r>
    </w:p>
    <w:p w:rsidR="0057438D" w:rsidRDefault="0057438D" w:rsidP="0057438D">
      <w:pPr>
        <w:jc w:val="both"/>
        <w:rPr>
          <w:rFonts w:ascii="Calibri" w:eastAsia="Calibri" w:hAnsi="Calibri"/>
          <w:sz w:val="24"/>
          <w:lang w:val="en-GB"/>
        </w:rPr>
      </w:pPr>
    </w:p>
    <w:p w:rsidR="008A766B" w:rsidRDefault="008A766B" w:rsidP="0057438D">
      <w:pPr>
        <w:jc w:val="both"/>
        <w:rPr>
          <w:rFonts w:ascii="Calibri" w:eastAsia="Calibri" w:hAnsi="Calibri"/>
          <w:sz w:val="24"/>
          <w:lang w:val="en-GB"/>
        </w:rPr>
      </w:pPr>
      <w:r>
        <w:rPr>
          <w:rFonts w:ascii="Calibri" w:eastAsia="Calibri" w:hAnsi="Calibri"/>
          <w:sz w:val="24"/>
          <w:lang w:val="en-GB"/>
        </w:rPr>
        <w:t xml:space="preserve">Please find attached the concept note on the </w:t>
      </w:r>
      <w:r w:rsidRPr="008A766B">
        <w:rPr>
          <w:rFonts w:ascii="Calibri" w:eastAsia="Calibri" w:hAnsi="Calibri"/>
          <w:sz w:val="24"/>
          <w:lang w:val="en-GB"/>
        </w:rPr>
        <w:t>investment opportunities catalogue.</w:t>
      </w:r>
    </w:p>
    <w:p w:rsidR="008A766B" w:rsidRPr="0046298A" w:rsidRDefault="008A766B" w:rsidP="0057438D">
      <w:pPr>
        <w:jc w:val="both"/>
        <w:rPr>
          <w:rFonts w:ascii="Calibri" w:eastAsia="Calibri" w:hAnsi="Calibri"/>
          <w:sz w:val="24"/>
          <w:lang w:val="en-GB"/>
        </w:rPr>
      </w:pPr>
    </w:p>
    <w:p w:rsidR="0057438D" w:rsidRPr="0046298A" w:rsidRDefault="0057438D" w:rsidP="0057438D">
      <w:pPr>
        <w:jc w:val="both"/>
        <w:rPr>
          <w:rFonts w:ascii="Calibri" w:eastAsia="Calibri" w:hAnsi="Calibri"/>
          <w:sz w:val="24"/>
          <w:lang w:val="en-GB"/>
        </w:rPr>
      </w:pPr>
      <w:r w:rsidRPr="0046298A">
        <w:rPr>
          <w:rFonts w:ascii="Calibri" w:eastAsia="Calibri" w:hAnsi="Calibri"/>
          <w:sz w:val="24"/>
          <w:lang w:val="en-GB"/>
        </w:rPr>
        <w:t xml:space="preserve">The </w:t>
      </w:r>
      <w:r w:rsidR="00E21109">
        <w:rPr>
          <w:rFonts w:ascii="Calibri" w:eastAsia="Calibri" w:hAnsi="Calibri"/>
          <w:sz w:val="24"/>
          <w:lang w:val="en-GB"/>
        </w:rPr>
        <w:t xml:space="preserve">scope of the catalogue </w:t>
      </w:r>
      <w:r>
        <w:rPr>
          <w:rFonts w:ascii="Calibri" w:eastAsia="Calibri" w:hAnsi="Calibri"/>
          <w:sz w:val="24"/>
          <w:lang w:val="en-GB"/>
        </w:rPr>
        <w:t>is not limited to</w:t>
      </w:r>
      <w:r w:rsidRPr="0046298A">
        <w:rPr>
          <w:rFonts w:ascii="Calibri" w:eastAsia="Calibri" w:hAnsi="Calibri"/>
          <w:sz w:val="24"/>
          <w:lang w:val="en-GB"/>
        </w:rPr>
        <w:t xml:space="preserve"> </w:t>
      </w:r>
      <w:proofErr w:type="gramStart"/>
      <w:r w:rsidRPr="0046298A">
        <w:rPr>
          <w:rFonts w:ascii="Calibri" w:eastAsia="Calibri" w:hAnsi="Calibri"/>
          <w:sz w:val="24"/>
          <w:lang w:val="en-GB"/>
        </w:rPr>
        <w:t>greenfield</w:t>
      </w:r>
      <w:proofErr w:type="gramEnd"/>
      <w:r w:rsidRPr="0046298A">
        <w:rPr>
          <w:rFonts w:ascii="Calibri" w:eastAsia="Calibri" w:hAnsi="Calibri"/>
          <w:sz w:val="24"/>
          <w:lang w:val="en-GB"/>
        </w:rPr>
        <w:t xml:space="preserve"> </w:t>
      </w:r>
      <w:r>
        <w:rPr>
          <w:rFonts w:ascii="Calibri" w:eastAsia="Calibri" w:hAnsi="Calibri"/>
          <w:sz w:val="24"/>
          <w:lang w:val="en-GB"/>
        </w:rPr>
        <w:t>and/or brownfield investments</w:t>
      </w:r>
      <w:r w:rsidR="00E21109">
        <w:rPr>
          <w:rFonts w:ascii="Calibri" w:eastAsia="Calibri" w:hAnsi="Calibri"/>
          <w:sz w:val="24"/>
          <w:lang w:val="en-GB"/>
        </w:rPr>
        <w:t xml:space="preserve"> but extends to</w:t>
      </w:r>
      <w:r w:rsidRPr="0046298A">
        <w:rPr>
          <w:rFonts w:ascii="Calibri" w:eastAsia="Calibri" w:hAnsi="Calibri"/>
          <w:sz w:val="24"/>
          <w:lang w:val="en-GB"/>
        </w:rPr>
        <w:t xml:space="preserve"> g</w:t>
      </w:r>
      <w:r>
        <w:rPr>
          <w:rFonts w:ascii="Calibri" w:eastAsia="Calibri" w:hAnsi="Calibri"/>
          <w:sz w:val="24"/>
          <w:lang w:val="en-GB"/>
        </w:rPr>
        <w:t>overnment supported investments; strategic partnerships; cooperatives;</w:t>
      </w:r>
      <w:r w:rsidRPr="0046298A">
        <w:rPr>
          <w:rFonts w:ascii="Calibri" w:eastAsia="Calibri" w:hAnsi="Calibri"/>
          <w:sz w:val="24"/>
          <w:lang w:val="en-GB"/>
        </w:rPr>
        <w:t xml:space="preserve"> R&amp;</w:t>
      </w:r>
      <w:r>
        <w:rPr>
          <w:rFonts w:ascii="Calibri" w:eastAsia="Calibri" w:hAnsi="Calibri"/>
          <w:sz w:val="24"/>
          <w:lang w:val="en-GB"/>
        </w:rPr>
        <w:t>D projects;</w:t>
      </w:r>
      <w:r w:rsidRPr="0046298A">
        <w:rPr>
          <w:rFonts w:ascii="Calibri" w:eastAsia="Calibri" w:hAnsi="Calibri"/>
          <w:sz w:val="24"/>
          <w:lang w:val="en-GB"/>
        </w:rPr>
        <w:t xml:space="preserve"> start-ups and all other types of investments. </w:t>
      </w:r>
    </w:p>
    <w:p w:rsidR="0057438D" w:rsidRPr="0046298A" w:rsidRDefault="0057438D" w:rsidP="0057438D">
      <w:pPr>
        <w:jc w:val="both"/>
        <w:rPr>
          <w:rFonts w:ascii="Calibri" w:eastAsia="Calibri" w:hAnsi="Calibri"/>
          <w:sz w:val="24"/>
          <w:lang w:val="en-GB"/>
        </w:rPr>
      </w:pPr>
    </w:p>
    <w:sectPr w:rsidR="0057438D" w:rsidRPr="0046298A" w:rsidSect="008F4ACA">
      <w:headerReference w:type="default" r:id="rId8"/>
      <w:headerReference w:type="first" r:id="rId9"/>
      <w:foot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B56" w:rsidRDefault="001A6B56" w:rsidP="007A6134">
      <w:pPr>
        <w:spacing w:line="240" w:lineRule="auto"/>
      </w:pPr>
      <w:r>
        <w:separator/>
      </w:r>
    </w:p>
  </w:endnote>
  <w:endnote w:type="continuationSeparator" w:id="0">
    <w:p w:rsidR="001A6B56" w:rsidRDefault="001A6B56" w:rsidP="007A61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ACA" w:rsidRDefault="008F4ACA" w:rsidP="008F4ACA">
    <w:pPr>
      <w:pStyle w:val="Noga"/>
    </w:pPr>
  </w:p>
  <w:p w:rsidR="008F4ACA" w:rsidRDefault="008F4ACA" w:rsidP="008F4ACA">
    <w:pPr>
      <w:pStyle w:val="Nog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B56" w:rsidRDefault="001A6B56" w:rsidP="007A6134">
      <w:pPr>
        <w:spacing w:line="240" w:lineRule="auto"/>
      </w:pPr>
      <w:r>
        <w:separator/>
      </w:r>
    </w:p>
  </w:footnote>
  <w:footnote w:type="continuationSeparator" w:id="0">
    <w:p w:rsidR="001A6B56" w:rsidRDefault="001A6B56" w:rsidP="007A61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ACA" w:rsidRPr="00110CBD" w:rsidRDefault="008F4ACA" w:rsidP="008F4ACA">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ACA" w:rsidRDefault="00366559" w:rsidP="008F4ACA">
    <w:pPr>
      <w:tabs>
        <w:tab w:val="left" w:pos="6096"/>
      </w:tabs>
      <w:autoSpaceDE w:val="0"/>
      <w:autoSpaceDN w:val="0"/>
      <w:adjustRightInd w:val="0"/>
      <w:spacing w:line="240" w:lineRule="auto"/>
      <w:ind w:left="4536" w:right="-716"/>
      <w:rPr>
        <w:rFonts w:cs="Arial"/>
        <w:sz w:val="16"/>
        <w:lang w:val="sl-SI"/>
      </w:rPr>
    </w:pPr>
    <w:r>
      <w:rPr>
        <w:noProof/>
        <w:lang w:val="en-GB" w:eastAsia="en-GB"/>
      </w:rPr>
      <w:drawing>
        <wp:anchor distT="0" distB="0" distL="114300" distR="114300" simplePos="0" relativeHeight="251657728" behindDoc="0" locked="0" layoutInCell="1" allowOverlap="1" wp14:anchorId="30173C99" wp14:editId="067C760E">
          <wp:simplePos x="0" y="0"/>
          <wp:positionH relativeFrom="margin">
            <wp:posOffset>1735455</wp:posOffset>
          </wp:positionH>
          <wp:positionV relativeFrom="margin">
            <wp:posOffset>-1265555</wp:posOffset>
          </wp:positionV>
          <wp:extent cx="1830705" cy="663575"/>
          <wp:effectExtent l="0" t="0" r="0" b="3175"/>
          <wp:wrapSquare wrapText="bothSides"/>
          <wp:docPr id="6" name="Slika 4" descr="ceecandchin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ceecandchina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705" cy="663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4294967295" distB="4294967295" distL="114300" distR="114300" simplePos="0" relativeHeight="251656704" behindDoc="1" locked="0" layoutInCell="0" allowOverlap="1" wp14:anchorId="6FC99A99" wp14:editId="243CE388">
              <wp:simplePos x="0" y="0"/>
              <wp:positionH relativeFrom="column">
                <wp:posOffset>-431800</wp:posOffset>
              </wp:positionH>
              <wp:positionV relativeFrom="page">
                <wp:posOffset>3600449</wp:posOffset>
              </wp:positionV>
              <wp:extent cx="252095" cy="0"/>
              <wp:effectExtent l="0" t="0" r="1460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IkN2/C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p>
  <w:p w:rsidR="008F4ACA" w:rsidRDefault="008F4ACA" w:rsidP="008F4ACA">
    <w:pPr>
      <w:pStyle w:val="Glava"/>
      <w:tabs>
        <w:tab w:val="clear" w:pos="4320"/>
        <w:tab w:val="clear" w:pos="8640"/>
        <w:tab w:val="left" w:pos="4962"/>
      </w:tabs>
      <w:spacing w:line="240" w:lineRule="exact"/>
      <w:rPr>
        <w:rFonts w:cs="Arial"/>
        <w:sz w:val="16"/>
        <w:lang w:val="sl-SI"/>
      </w:rPr>
    </w:pPr>
  </w:p>
  <w:p w:rsidR="008F4ACA" w:rsidRPr="008F3500" w:rsidRDefault="008F4ACA" w:rsidP="008F4ACA">
    <w:pPr>
      <w:pStyle w:val="Glava"/>
      <w:tabs>
        <w:tab w:val="clear" w:pos="4320"/>
        <w:tab w:val="clear" w:pos="8640"/>
        <w:tab w:val="left" w:pos="4962"/>
      </w:tabs>
      <w:spacing w:line="240" w:lineRule="exact"/>
      <w:rPr>
        <w:rFonts w:cs="Arial"/>
        <w:sz w:val="16"/>
        <w:lang w:val="sl-SI"/>
      </w:rPr>
    </w:pPr>
  </w:p>
  <w:p w:rsidR="008F4ACA" w:rsidRPr="00181346" w:rsidRDefault="008F4ACA" w:rsidP="008F4ACA">
    <w:pPr>
      <w:pStyle w:val="Glava"/>
      <w:tabs>
        <w:tab w:val="clear" w:pos="4320"/>
        <w:tab w:val="clear" w:pos="8640"/>
        <w:tab w:val="left" w:pos="5112"/>
      </w:tabs>
      <w:jc w:val="center"/>
      <w:rPr>
        <w:rFonts w:ascii="Garamond" w:hAnsi="Garamond"/>
        <w:color w:val="222222"/>
        <w:sz w:val="22"/>
        <w:szCs w:val="22"/>
        <w:shd w:val="clear" w:color="auto" w:fill="FFFFFF"/>
      </w:rPr>
    </w:pPr>
    <w:r w:rsidRPr="00181346">
      <w:rPr>
        <w:rFonts w:ascii="Garamond" w:hAnsi="Garamond"/>
        <w:color w:val="222222"/>
        <w:sz w:val="22"/>
        <w:szCs w:val="22"/>
        <w:shd w:val="clear" w:color="auto" w:fill="FFFFFF"/>
      </w:rPr>
      <w:t>The Coordination Mechanism for Cooperation in Forestry between China and CEEC</w:t>
    </w:r>
  </w:p>
  <w:p w:rsidR="0062617B" w:rsidRDefault="0062617B" w:rsidP="008F4ACA">
    <w:pPr>
      <w:pStyle w:val="Glava"/>
      <w:tabs>
        <w:tab w:val="clear" w:pos="4320"/>
        <w:tab w:val="clear" w:pos="8640"/>
        <w:tab w:val="left" w:pos="5112"/>
      </w:tabs>
      <w:jc w:val="center"/>
      <w:rPr>
        <w:rFonts w:ascii="Garamond" w:hAnsi="Garamond"/>
        <w:sz w:val="24"/>
        <w:lang w:val="sl-SI"/>
      </w:rPr>
    </w:pPr>
  </w:p>
  <w:p w:rsidR="0062617B" w:rsidRPr="004B68EC" w:rsidRDefault="0062617B" w:rsidP="008F4ACA">
    <w:pPr>
      <w:pStyle w:val="Glava"/>
      <w:tabs>
        <w:tab w:val="clear" w:pos="4320"/>
        <w:tab w:val="clear" w:pos="8640"/>
        <w:tab w:val="left" w:pos="5112"/>
      </w:tabs>
      <w:jc w:val="center"/>
      <w:rPr>
        <w:rFonts w:ascii="Garamond" w:hAnsi="Garamond"/>
        <w:sz w:val="24"/>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67F3"/>
    <w:multiLevelType w:val="hybridMultilevel"/>
    <w:tmpl w:val="ED48746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132495"/>
    <w:multiLevelType w:val="hybridMultilevel"/>
    <w:tmpl w:val="AC12DCB8"/>
    <w:lvl w:ilvl="0" w:tplc="0424000F">
      <w:start w:val="1"/>
      <w:numFmt w:val="decimal"/>
      <w:lvlText w:val="%1."/>
      <w:lvlJc w:val="left"/>
      <w:pPr>
        <w:ind w:left="720" w:hanging="360"/>
      </w:pPr>
      <w:rPr>
        <w:rFonts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3AC60585"/>
    <w:multiLevelType w:val="hybridMultilevel"/>
    <w:tmpl w:val="533A5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3E55E41"/>
    <w:multiLevelType w:val="hybridMultilevel"/>
    <w:tmpl w:val="D40A1382"/>
    <w:lvl w:ilvl="0" w:tplc="EC26046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29610B1"/>
    <w:multiLevelType w:val="hybridMultilevel"/>
    <w:tmpl w:val="479C7CE2"/>
    <w:lvl w:ilvl="0" w:tplc="2E5E4194">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1068AD"/>
    <w:multiLevelType w:val="hybridMultilevel"/>
    <w:tmpl w:val="AC26DD42"/>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7FB5213F"/>
    <w:multiLevelType w:val="hybridMultilevel"/>
    <w:tmpl w:val="8B84AA78"/>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2"/>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134"/>
    <w:rsid w:val="00041AA7"/>
    <w:rsid w:val="00181346"/>
    <w:rsid w:val="001A6B56"/>
    <w:rsid w:val="00213941"/>
    <w:rsid w:val="00260096"/>
    <w:rsid w:val="00265E61"/>
    <w:rsid w:val="00276367"/>
    <w:rsid w:val="00281606"/>
    <w:rsid w:val="00296DED"/>
    <w:rsid w:val="00306842"/>
    <w:rsid w:val="00366559"/>
    <w:rsid w:val="00433673"/>
    <w:rsid w:val="004F5DE8"/>
    <w:rsid w:val="00512601"/>
    <w:rsid w:val="00562B1D"/>
    <w:rsid w:val="00563125"/>
    <w:rsid w:val="0057438D"/>
    <w:rsid w:val="005D0C01"/>
    <w:rsid w:val="005D5BE5"/>
    <w:rsid w:val="0062617B"/>
    <w:rsid w:val="006A048F"/>
    <w:rsid w:val="00792E88"/>
    <w:rsid w:val="007A6134"/>
    <w:rsid w:val="008A766B"/>
    <w:rsid w:val="008B5471"/>
    <w:rsid w:val="008D0345"/>
    <w:rsid w:val="008F4ACA"/>
    <w:rsid w:val="009923F9"/>
    <w:rsid w:val="009B26F2"/>
    <w:rsid w:val="009E1038"/>
    <w:rsid w:val="009F3873"/>
    <w:rsid w:val="00A1463A"/>
    <w:rsid w:val="00A36598"/>
    <w:rsid w:val="00A4647A"/>
    <w:rsid w:val="00AA4813"/>
    <w:rsid w:val="00B570EC"/>
    <w:rsid w:val="00BD316E"/>
    <w:rsid w:val="00C4225B"/>
    <w:rsid w:val="00D55324"/>
    <w:rsid w:val="00D91D43"/>
    <w:rsid w:val="00DF0223"/>
    <w:rsid w:val="00DF485F"/>
    <w:rsid w:val="00E07592"/>
    <w:rsid w:val="00E21109"/>
    <w:rsid w:val="00E536A2"/>
    <w:rsid w:val="00FA1D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A6134"/>
    <w:pPr>
      <w:spacing w:line="260" w:lineRule="atLeast"/>
    </w:pPr>
    <w:rPr>
      <w:rFonts w:ascii="Arial" w:eastAsia="Times New Roman" w:hAnsi="Arial"/>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A6134"/>
    <w:pPr>
      <w:tabs>
        <w:tab w:val="center" w:pos="4320"/>
        <w:tab w:val="right" w:pos="8640"/>
      </w:tabs>
    </w:pPr>
  </w:style>
  <w:style w:type="character" w:customStyle="1" w:styleId="GlavaZnak">
    <w:name w:val="Glava Znak"/>
    <w:link w:val="Glava"/>
    <w:rsid w:val="007A6134"/>
    <w:rPr>
      <w:rFonts w:ascii="Arial" w:eastAsia="Times New Roman" w:hAnsi="Arial" w:cs="Times New Roman"/>
      <w:sz w:val="20"/>
      <w:szCs w:val="24"/>
      <w:lang w:val="en-US"/>
    </w:rPr>
  </w:style>
  <w:style w:type="paragraph" w:styleId="Noga">
    <w:name w:val="footer"/>
    <w:basedOn w:val="Navaden"/>
    <w:link w:val="NogaZnak"/>
    <w:uiPriority w:val="99"/>
    <w:rsid w:val="007A6134"/>
    <w:pPr>
      <w:tabs>
        <w:tab w:val="center" w:pos="4320"/>
        <w:tab w:val="right" w:pos="8640"/>
      </w:tabs>
    </w:pPr>
  </w:style>
  <w:style w:type="character" w:customStyle="1" w:styleId="NogaZnak">
    <w:name w:val="Noga Znak"/>
    <w:link w:val="Noga"/>
    <w:uiPriority w:val="99"/>
    <w:rsid w:val="007A6134"/>
    <w:rPr>
      <w:rFonts w:ascii="Arial" w:eastAsia="Times New Roman" w:hAnsi="Arial" w:cs="Times New Roman"/>
      <w:sz w:val="20"/>
      <w:szCs w:val="24"/>
      <w:lang w:val="en-US"/>
    </w:rPr>
  </w:style>
  <w:style w:type="paragraph" w:customStyle="1" w:styleId="datumtevilka">
    <w:name w:val="datum številka"/>
    <w:basedOn w:val="Navaden"/>
    <w:qFormat/>
    <w:rsid w:val="007A6134"/>
    <w:pPr>
      <w:tabs>
        <w:tab w:val="left" w:pos="1701"/>
      </w:tabs>
    </w:pPr>
    <w:rPr>
      <w:szCs w:val="20"/>
      <w:lang w:val="sl-SI" w:eastAsia="sl-SI"/>
    </w:rPr>
  </w:style>
  <w:style w:type="paragraph" w:customStyle="1" w:styleId="ZADEVA">
    <w:name w:val="ZADEVA"/>
    <w:basedOn w:val="Navaden"/>
    <w:qFormat/>
    <w:rsid w:val="007A6134"/>
    <w:pPr>
      <w:tabs>
        <w:tab w:val="left" w:pos="1701"/>
      </w:tabs>
      <w:ind w:left="1701" w:hanging="1701"/>
    </w:pPr>
    <w:rPr>
      <w:b/>
      <w:lang w:val="it-IT"/>
    </w:rPr>
  </w:style>
  <w:style w:type="paragraph" w:customStyle="1" w:styleId="podpisi">
    <w:name w:val="podpisi"/>
    <w:basedOn w:val="Navaden"/>
    <w:qFormat/>
    <w:rsid w:val="007A6134"/>
    <w:pPr>
      <w:tabs>
        <w:tab w:val="left" w:pos="3402"/>
      </w:tabs>
    </w:pPr>
    <w:rPr>
      <w:lang w:val="it-IT"/>
    </w:rPr>
  </w:style>
  <w:style w:type="character" w:styleId="Krepko">
    <w:name w:val="Strong"/>
    <w:uiPriority w:val="22"/>
    <w:qFormat/>
    <w:rsid w:val="00366559"/>
    <w:rPr>
      <w:b/>
      <w:bCs/>
    </w:rPr>
  </w:style>
  <w:style w:type="paragraph" w:styleId="Odstavekseznama">
    <w:name w:val="List Paragraph"/>
    <w:basedOn w:val="Navaden"/>
    <w:uiPriority w:val="34"/>
    <w:qFormat/>
    <w:rsid w:val="006A048F"/>
    <w:pPr>
      <w:ind w:left="720"/>
      <w:contextualSpacing/>
    </w:pPr>
  </w:style>
  <w:style w:type="character" w:styleId="Hiperpovezava">
    <w:name w:val="Hyperlink"/>
    <w:basedOn w:val="Privzetapisavaodstavka"/>
    <w:uiPriority w:val="99"/>
    <w:semiHidden/>
    <w:unhideWhenUsed/>
    <w:rsid w:val="002139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A6134"/>
    <w:pPr>
      <w:spacing w:line="260" w:lineRule="atLeast"/>
    </w:pPr>
    <w:rPr>
      <w:rFonts w:ascii="Arial" w:eastAsia="Times New Roman" w:hAnsi="Arial"/>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A6134"/>
    <w:pPr>
      <w:tabs>
        <w:tab w:val="center" w:pos="4320"/>
        <w:tab w:val="right" w:pos="8640"/>
      </w:tabs>
    </w:pPr>
  </w:style>
  <w:style w:type="character" w:customStyle="1" w:styleId="GlavaZnak">
    <w:name w:val="Glava Znak"/>
    <w:link w:val="Glava"/>
    <w:rsid w:val="007A6134"/>
    <w:rPr>
      <w:rFonts w:ascii="Arial" w:eastAsia="Times New Roman" w:hAnsi="Arial" w:cs="Times New Roman"/>
      <w:sz w:val="20"/>
      <w:szCs w:val="24"/>
      <w:lang w:val="en-US"/>
    </w:rPr>
  </w:style>
  <w:style w:type="paragraph" w:styleId="Noga">
    <w:name w:val="footer"/>
    <w:basedOn w:val="Navaden"/>
    <w:link w:val="NogaZnak"/>
    <w:uiPriority w:val="99"/>
    <w:rsid w:val="007A6134"/>
    <w:pPr>
      <w:tabs>
        <w:tab w:val="center" w:pos="4320"/>
        <w:tab w:val="right" w:pos="8640"/>
      </w:tabs>
    </w:pPr>
  </w:style>
  <w:style w:type="character" w:customStyle="1" w:styleId="NogaZnak">
    <w:name w:val="Noga Znak"/>
    <w:link w:val="Noga"/>
    <w:uiPriority w:val="99"/>
    <w:rsid w:val="007A6134"/>
    <w:rPr>
      <w:rFonts w:ascii="Arial" w:eastAsia="Times New Roman" w:hAnsi="Arial" w:cs="Times New Roman"/>
      <w:sz w:val="20"/>
      <w:szCs w:val="24"/>
      <w:lang w:val="en-US"/>
    </w:rPr>
  </w:style>
  <w:style w:type="paragraph" w:customStyle="1" w:styleId="datumtevilka">
    <w:name w:val="datum številka"/>
    <w:basedOn w:val="Navaden"/>
    <w:qFormat/>
    <w:rsid w:val="007A6134"/>
    <w:pPr>
      <w:tabs>
        <w:tab w:val="left" w:pos="1701"/>
      </w:tabs>
    </w:pPr>
    <w:rPr>
      <w:szCs w:val="20"/>
      <w:lang w:val="sl-SI" w:eastAsia="sl-SI"/>
    </w:rPr>
  </w:style>
  <w:style w:type="paragraph" w:customStyle="1" w:styleId="ZADEVA">
    <w:name w:val="ZADEVA"/>
    <w:basedOn w:val="Navaden"/>
    <w:qFormat/>
    <w:rsid w:val="007A6134"/>
    <w:pPr>
      <w:tabs>
        <w:tab w:val="left" w:pos="1701"/>
      </w:tabs>
      <w:ind w:left="1701" w:hanging="1701"/>
    </w:pPr>
    <w:rPr>
      <w:b/>
      <w:lang w:val="it-IT"/>
    </w:rPr>
  </w:style>
  <w:style w:type="paragraph" w:customStyle="1" w:styleId="podpisi">
    <w:name w:val="podpisi"/>
    <w:basedOn w:val="Navaden"/>
    <w:qFormat/>
    <w:rsid w:val="007A6134"/>
    <w:pPr>
      <w:tabs>
        <w:tab w:val="left" w:pos="3402"/>
      </w:tabs>
    </w:pPr>
    <w:rPr>
      <w:lang w:val="it-IT"/>
    </w:rPr>
  </w:style>
  <w:style w:type="character" w:styleId="Krepko">
    <w:name w:val="Strong"/>
    <w:uiPriority w:val="22"/>
    <w:qFormat/>
    <w:rsid w:val="00366559"/>
    <w:rPr>
      <w:b/>
      <w:bCs/>
    </w:rPr>
  </w:style>
  <w:style w:type="paragraph" w:styleId="Odstavekseznama">
    <w:name w:val="List Paragraph"/>
    <w:basedOn w:val="Navaden"/>
    <w:uiPriority w:val="34"/>
    <w:qFormat/>
    <w:rsid w:val="006A048F"/>
    <w:pPr>
      <w:ind w:left="720"/>
      <w:contextualSpacing/>
    </w:pPr>
  </w:style>
  <w:style w:type="character" w:styleId="Hiperpovezava">
    <w:name w:val="Hyperlink"/>
    <w:basedOn w:val="Privzetapisavaodstavka"/>
    <w:uiPriority w:val="99"/>
    <w:semiHidden/>
    <w:unhideWhenUsed/>
    <w:rsid w:val="002139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369675">
      <w:bodyDiv w:val="1"/>
      <w:marLeft w:val="0"/>
      <w:marRight w:val="0"/>
      <w:marTop w:val="0"/>
      <w:marBottom w:val="0"/>
      <w:divBdr>
        <w:top w:val="none" w:sz="0" w:space="0" w:color="auto"/>
        <w:left w:val="none" w:sz="0" w:space="0" w:color="auto"/>
        <w:bottom w:val="none" w:sz="0" w:space="0" w:color="auto"/>
        <w:right w:val="none" w:sz="0" w:space="0" w:color="auto"/>
      </w:divBdr>
    </w:div>
    <w:div w:id="996958911">
      <w:bodyDiv w:val="1"/>
      <w:marLeft w:val="0"/>
      <w:marRight w:val="0"/>
      <w:marTop w:val="0"/>
      <w:marBottom w:val="0"/>
      <w:divBdr>
        <w:top w:val="none" w:sz="0" w:space="0" w:color="auto"/>
        <w:left w:val="none" w:sz="0" w:space="0" w:color="auto"/>
        <w:bottom w:val="none" w:sz="0" w:space="0" w:color="auto"/>
        <w:right w:val="none" w:sz="0" w:space="0" w:color="auto"/>
      </w:divBdr>
    </w:div>
    <w:div w:id="123863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1733</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strzinar</dc:creator>
  <cp:lastModifiedBy>Leon Megušar</cp:lastModifiedBy>
  <cp:revision>2</cp:revision>
  <cp:lastPrinted>2017-02-15T11:54:00Z</cp:lastPrinted>
  <dcterms:created xsi:type="dcterms:W3CDTF">2019-05-22T10:05:00Z</dcterms:created>
  <dcterms:modified xsi:type="dcterms:W3CDTF">2019-05-22T10:05:00Z</dcterms:modified>
</cp:coreProperties>
</file>